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C90A">
      <w:pPr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7D09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5BE55E5F"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关于举办第十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届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江苏省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少儿曲艺展演的通知</w:t>
      </w:r>
    </w:p>
    <w:p w14:paraId="55473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142D048C">
      <w:pPr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各团体会员：</w:t>
      </w:r>
    </w:p>
    <w:p w14:paraId="47A67101">
      <w:pPr>
        <w:ind w:firstLine="624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江苏省</w:t>
      </w:r>
      <w:r>
        <w:rPr>
          <w:rFonts w:hint="eastAsia" w:ascii="仿宋_GB2312" w:eastAsia="仿宋_GB2312"/>
          <w:spacing w:val="-4"/>
          <w:sz w:val="32"/>
          <w:szCs w:val="32"/>
        </w:rPr>
        <w:t>少儿曲艺展演是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我省极具影响力</w:t>
      </w:r>
      <w:r>
        <w:rPr>
          <w:rFonts w:hint="eastAsia" w:ascii="仿宋_GB2312" w:eastAsia="仿宋_GB2312"/>
          <w:spacing w:val="-4"/>
          <w:sz w:val="32"/>
          <w:szCs w:val="32"/>
        </w:rPr>
        <w:t>的少儿曲艺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品牌</w:t>
      </w:r>
      <w:r>
        <w:rPr>
          <w:rFonts w:hint="eastAsia" w:ascii="仿宋_GB2312" w:eastAsia="仿宋_GB2312"/>
          <w:spacing w:val="-4"/>
          <w:sz w:val="32"/>
          <w:szCs w:val="32"/>
        </w:rPr>
        <w:t>活动，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每两年举办一届，</w:t>
      </w:r>
      <w:r>
        <w:rPr>
          <w:rFonts w:hint="eastAsia" w:ascii="仿宋_GB2312" w:eastAsia="仿宋_GB2312"/>
          <w:spacing w:val="-4"/>
          <w:sz w:val="32"/>
          <w:szCs w:val="32"/>
        </w:rPr>
        <w:t>在培育践行社会主义核心价值观，传承弘扬中华优秀传统文化，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加强少年儿童美育与德育建设</w:t>
      </w:r>
      <w:r>
        <w:rPr>
          <w:rFonts w:hint="eastAsia" w:ascii="仿宋_GB2312" w:eastAsia="仿宋_GB2312"/>
          <w:spacing w:val="-4"/>
          <w:sz w:val="32"/>
          <w:szCs w:val="32"/>
        </w:rPr>
        <w:t>等方面发挥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着重要</w:t>
      </w:r>
      <w:r>
        <w:rPr>
          <w:rFonts w:hint="eastAsia" w:ascii="仿宋_GB2312" w:eastAsia="仿宋_GB2312"/>
          <w:spacing w:val="-4"/>
          <w:sz w:val="32"/>
          <w:szCs w:val="32"/>
        </w:rPr>
        <w:t>作用。</w:t>
      </w: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江苏省曲协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部署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现就有关事项通知如下：</w:t>
      </w:r>
    </w:p>
    <w:p w14:paraId="4CD8581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 w14:paraId="4E4475B4">
      <w:pPr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习近平新时代中国特色社会主义思想为指导，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深入学习宣传贯彻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习近平文化思想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坚持以人民为中心的工作导向，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落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实立德树人根本任务，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引导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少年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儿童传承中华文脉、坚定文化自信，引领广大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曲艺工作者聚焦校园现实题材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深耕少儿曲艺创作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培育曲艺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后备人才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ascii="仿宋_GB2312" w:eastAsia="仿宋_GB2312"/>
          <w:color w:val="000000"/>
          <w:sz w:val="32"/>
          <w:szCs w:val="32"/>
        </w:rPr>
        <w:t>提升曲艺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艺术</w:t>
      </w:r>
      <w:r>
        <w:rPr>
          <w:rFonts w:hint="eastAsia" w:ascii="仿宋_GB2312" w:eastAsia="仿宋_GB2312"/>
          <w:color w:val="000000"/>
          <w:sz w:val="32"/>
          <w:szCs w:val="32"/>
        </w:rPr>
        <w:t>在校园文化中的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传播力与</w:t>
      </w:r>
      <w:r>
        <w:rPr>
          <w:rFonts w:hint="eastAsia" w:ascii="仿宋_GB2312" w:eastAsia="仿宋_GB2312"/>
          <w:color w:val="000000"/>
          <w:sz w:val="32"/>
          <w:szCs w:val="32"/>
        </w:rPr>
        <w:t>影响力，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持续推动新时代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少儿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曲艺事业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高质量发展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5BA5431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二、时间地点</w:t>
      </w:r>
    </w:p>
    <w:p w14:paraId="70F9E41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年7月底或8月初</w:t>
      </w:r>
    </w:p>
    <w:p w14:paraId="1114007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另行通知</w:t>
      </w:r>
    </w:p>
    <w:p w14:paraId="505DC60B"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Times New Roman" w:eastAsia="黑体" w:cs="黑体"/>
          <w:sz w:val="32"/>
          <w:szCs w:val="32"/>
        </w:rPr>
        <w:t>节目要求</w:t>
      </w:r>
    </w:p>
    <w:p w14:paraId="3722BA79">
      <w:pPr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1.讲好中国故事。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厚植爱党、爱国、爱社会主义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情怀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Times New Roman" w:eastAsia="仿宋_GB2312" w:cs="仿宋_GB2312"/>
          <w:sz w:val="32"/>
          <w:szCs w:val="32"/>
        </w:rPr>
        <w:t>曲艺形式讲好党的故事、革命的故事、英雄的故事，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传承红色基因，赓续革命薪火，引导少年儿童坚定理想信念、争做担当民族复兴大任的时代新人。</w:t>
      </w:r>
    </w:p>
    <w:p w14:paraId="1DC215F8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2.展现时代风貌。</w:t>
      </w:r>
      <w:r>
        <w:rPr>
          <w:rFonts w:hint="eastAsia" w:ascii="仿宋_GB2312" w:hAnsi="Times New Roman" w:eastAsia="仿宋_GB2312" w:cs="仿宋_GB2312"/>
          <w:sz w:val="32"/>
          <w:szCs w:val="32"/>
        </w:rPr>
        <w:t>紧扣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时代发展</w:t>
      </w:r>
      <w:r>
        <w:rPr>
          <w:rFonts w:hint="eastAsia" w:ascii="仿宋_GB2312" w:hAnsi="Times New Roman" w:eastAsia="仿宋_GB2312" w:cs="仿宋_GB2312"/>
          <w:sz w:val="32"/>
          <w:szCs w:val="32"/>
        </w:rPr>
        <w:t>主题，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紧跟强国建设、民族复兴伟业进程，</w:t>
      </w:r>
      <w:r>
        <w:rPr>
          <w:rFonts w:hint="eastAsia" w:ascii="仿宋_GB2312" w:hAnsi="Times New Roman" w:eastAsia="仿宋_GB2312" w:cs="仿宋_GB2312"/>
          <w:sz w:val="32"/>
          <w:szCs w:val="32"/>
        </w:rPr>
        <w:t>鼓励现实题材创作，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生动展现新时代少年儿童昂扬向上的精神风貌，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将社会主义核心价值观生动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融入</w:t>
      </w:r>
      <w:r>
        <w:rPr>
          <w:rFonts w:hint="eastAsia" w:ascii="仿宋_GB2312" w:hAnsi="Times New Roman" w:eastAsia="仿宋_GB2312" w:cs="仿宋_GB2312"/>
          <w:sz w:val="32"/>
          <w:szCs w:val="32"/>
        </w:rPr>
        <w:t>少儿曲艺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创演实践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 w14:paraId="4FFE4FCD">
      <w:pPr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3.弘扬民族精神。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挖掘中华优秀传统文化的思想观念、人文精神、道德规范，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增强文化自信与民族自豪感，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引导少年儿童树立正确的世界观、人生观、价值观。</w:t>
      </w:r>
    </w:p>
    <w:p w14:paraId="5A25F044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4.</w:t>
      </w:r>
      <w:r>
        <w:rPr>
          <w:rFonts w:hint="eastAsia" w:ascii="楷体_GB2312" w:hAnsi="Times New Roman" w:eastAsia="楷体_GB2312" w:cs="楷体_GB2312"/>
          <w:sz w:val="32"/>
          <w:szCs w:val="32"/>
          <w:lang w:val="en-US" w:eastAsia="zh-CN"/>
        </w:rPr>
        <w:t>贴合</w:t>
      </w:r>
      <w:r>
        <w:rPr>
          <w:rFonts w:hint="eastAsia" w:ascii="楷体_GB2312" w:hAnsi="Times New Roman" w:eastAsia="楷体_GB2312" w:cs="楷体_GB2312"/>
          <w:sz w:val="32"/>
          <w:szCs w:val="32"/>
        </w:rPr>
        <w:t>少儿特点。</w:t>
      </w:r>
      <w:r>
        <w:rPr>
          <w:rFonts w:hint="eastAsia" w:ascii="仿宋_GB2312" w:hAnsi="Times New Roman" w:eastAsia="仿宋_GB2312" w:cs="仿宋_GB2312"/>
          <w:sz w:val="32"/>
          <w:szCs w:val="32"/>
        </w:rPr>
        <w:t>贴近青少年学习生活实际，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展现</w:t>
      </w:r>
      <w:r>
        <w:rPr>
          <w:rFonts w:hint="eastAsia" w:ascii="仿宋_GB2312" w:hAnsi="Times New Roman" w:eastAsia="仿宋_GB2312" w:cs="仿宋_GB2312"/>
          <w:sz w:val="32"/>
          <w:szCs w:val="32"/>
        </w:rPr>
        <w:t>多彩校园生活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仿宋_GB2312"/>
          <w:sz w:val="32"/>
          <w:szCs w:val="32"/>
        </w:rPr>
        <w:t>丰富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Times New Roman" w:eastAsia="仿宋_GB2312" w:cs="仿宋_GB2312"/>
          <w:sz w:val="32"/>
          <w:szCs w:val="32"/>
        </w:rPr>
        <w:t>世界，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符合青少年成长规律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适宜少儿表演展示，彰显新时代少年儿童天真烂漫、朝气蓬勃、向上向善的精神气质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 w14:paraId="5CDD21B5"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5.鼓励原创新创。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坚持创造性转化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</w:rPr>
        <w:t>创新性发展，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鼓励</w:t>
      </w:r>
      <w:r>
        <w:rPr>
          <w:rFonts w:hint="eastAsia" w:ascii="仿宋_GB2312" w:hAnsi="Times New Roman" w:eastAsia="仿宋_GB2312" w:cs="仿宋_GB2312"/>
          <w:sz w:val="32"/>
          <w:szCs w:val="32"/>
        </w:rPr>
        <w:t>在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传承</w:t>
      </w:r>
      <w:r>
        <w:rPr>
          <w:rFonts w:hint="eastAsia" w:ascii="仿宋_GB2312" w:hAnsi="Times New Roman" w:eastAsia="仿宋_GB2312" w:cs="仿宋_GB2312"/>
          <w:sz w:val="32"/>
          <w:szCs w:val="32"/>
        </w:rPr>
        <w:t>优秀传统经典曲目的基础上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Times New Roman" w:eastAsia="仿宋_GB2312" w:cs="仿宋_GB2312"/>
          <w:sz w:val="32"/>
          <w:szCs w:val="32"/>
        </w:rPr>
        <w:t>创新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，推动曲艺与时代审美、少儿表达有机融合。</w:t>
      </w:r>
      <w:r>
        <w:rPr>
          <w:rFonts w:hint="eastAsia" w:ascii="仿宋_GB2312" w:hAnsi="Times New Roman" w:eastAsia="仿宋_GB2312" w:cs="仿宋_GB2312"/>
          <w:sz w:val="32"/>
          <w:szCs w:val="32"/>
        </w:rPr>
        <w:t>节目须无版权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争议</w:t>
      </w:r>
      <w:r>
        <w:rPr>
          <w:rFonts w:hint="eastAsia" w:ascii="仿宋_GB2312" w:hAnsi="Times New Roman" w:eastAsia="仿宋_GB2312" w:cs="仿宋_GB2312"/>
          <w:sz w:val="32"/>
          <w:szCs w:val="32"/>
        </w:rPr>
        <w:t>，改编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</w:rPr>
        <w:t>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作作品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须如实注明相关信息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 w14:paraId="5AF15AD5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四、报送要求</w:t>
      </w:r>
    </w:p>
    <w:p w14:paraId="007AF337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楷体_GB2312" w:hAnsi="Times New Roman" w:eastAsia="楷体_GB2312" w:cs="楷体_GB2312"/>
          <w:sz w:val="32"/>
          <w:szCs w:val="32"/>
        </w:rPr>
        <w:t>1.</w:t>
      </w:r>
      <w:r>
        <w:rPr>
          <w:rFonts w:hint="eastAsia" w:ascii="楷体_GB2312" w:hAnsi="Times New Roman" w:eastAsia="楷体_GB2312" w:cs="楷体_GB2312"/>
          <w:sz w:val="32"/>
          <w:szCs w:val="32"/>
        </w:rPr>
        <w:t>节目审核要求：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各团体会员和专业艺术委员会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须严把节目的质量关、内容关、导向关、人员关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，确保选送节目内容健康向上、贴近现实生活、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彰显少年儿童精神风貌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、符合新时代审美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优先推荐2024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以来的新创原创节目。所有</w:t>
      </w:r>
      <w:r>
        <w:rPr>
          <w:rFonts w:hint="eastAsia" w:ascii="仿宋_GB2312" w:hAnsi="Times New Roman" w:eastAsia="仿宋_GB2312" w:cs="仿宋_GB2312"/>
          <w:sz w:val="32"/>
          <w:szCs w:val="32"/>
        </w:rPr>
        <w:t>节目须由团体会员或专业艺术委员会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Times New Roman" w:eastAsia="仿宋_GB2312" w:cs="仿宋_GB2312"/>
          <w:sz w:val="32"/>
          <w:szCs w:val="32"/>
        </w:rPr>
        <w:t>推荐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并完成初筛审核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推荐单位推荐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不超过8个。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团体会员推荐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Times New Roman" w:eastAsia="仿宋_GB2312" w:cs="仿宋_GB2312"/>
          <w:sz w:val="32"/>
          <w:szCs w:val="32"/>
        </w:rPr>
        <w:t>加盖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Times New Roman" w:eastAsia="仿宋_GB2312" w:cs="仿宋_GB2312"/>
          <w:sz w:val="32"/>
          <w:szCs w:val="32"/>
        </w:rPr>
        <w:t>公章，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专业艺术委员会</w:t>
      </w:r>
      <w:r>
        <w:rPr>
          <w:rFonts w:hint="eastAsia" w:ascii="仿宋_GB2312" w:hAnsi="Times New Roman" w:eastAsia="仿宋_GB2312" w:cs="仿宋_GB2312"/>
          <w:sz w:val="32"/>
          <w:szCs w:val="32"/>
        </w:rPr>
        <w:t>推荐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须经</w:t>
      </w:r>
      <w:r>
        <w:rPr>
          <w:rFonts w:hint="eastAsia" w:ascii="仿宋_GB2312" w:hAnsi="Times New Roman" w:eastAsia="仿宋_GB2312" w:cs="仿宋_GB2312"/>
          <w:sz w:val="32"/>
          <w:szCs w:val="32"/>
        </w:rPr>
        <w:t>负责人签字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确认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不接受个人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直接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报送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 w14:paraId="162A7706">
      <w:pPr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2.视频录制要求：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MP4格式，音画质清晰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曲唱类节目须配字幕。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存储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优盘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无病毒、可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正常读取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 w14:paraId="52DF8CCF">
      <w:pPr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</w:rPr>
        <w:t>3.节目时长要求：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题材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曲种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不限，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语言类节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时长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不超过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分钟，曲唱类节目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时长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不超过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分钟。</w:t>
      </w:r>
    </w:p>
    <w:p w14:paraId="2C8B2001">
      <w:pPr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Times New Roman" w:eastAsia="楷体_GB2312" w:cs="楷体_GB2312"/>
          <w:sz w:val="32"/>
          <w:szCs w:val="32"/>
        </w:rPr>
        <w:t>.演员年龄要求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节目主演年龄</w:t>
      </w:r>
      <w:r>
        <w:rPr>
          <w:rFonts w:hint="eastAsia" w:ascii="仿宋_GB2312" w:hAnsi="Times New Roman" w:eastAsia="仿宋_GB2312" w:cs="仿宋_GB2312"/>
          <w:sz w:val="32"/>
          <w:szCs w:val="32"/>
        </w:rPr>
        <w:t>不超过</w:t>
      </w:r>
      <w:r>
        <w:rPr>
          <w:rFonts w:ascii="仿宋_GB2312" w:hAnsi="Times New Roman" w:eastAsia="仿宋_GB2312" w:cs="仿宋_GB2312"/>
          <w:sz w:val="32"/>
          <w:szCs w:val="32"/>
        </w:rPr>
        <w:t>16</w:t>
      </w:r>
      <w:r>
        <w:rPr>
          <w:rFonts w:hint="eastAsia" w:ascii="仿宋_GB2312" w:hAnsi="Times New Roman" w:eastAsia="仿宋_GB2312" w:cs="仿宋_GB2312"/>
          <w:sz w:val="32"/>
          <w:szCs w:val="32"/>
        </w:rPr>
        <w:t>周岁（</w:t>
      </w:r>
      <w:r>
        <w:rPr>
          <w:rFonts w:ascii="仿宋_GB2312" w:hAnsi="Times New Roman" w:eastAsia="仿宋_GB2312" w:cs="仿宋_GB2312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年8月</w:t>
      </w:r>
      <w:r>
        <w:rPr>
          <w:rFonts w:ascii="仿宋_GB2312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及以后</w:t>
      </w:r>
      <w:r>
        <w:rPr>
          <w:rFonts w:hint="eastAsia" w:ascii="仿宋_GB2312" w:hAnsi="Times New Roman" w:eastAsia="仿宋_GB2312" w:cs="仿宋_GB2312"/>
          <w:sz w:val="32"/>
          <w:szCs w:val="32"/>
        </w:rPr>
        <w:t>出生），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须提交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身份证或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户口簿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复印件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作为年龄证明材料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 w14:paraId="7F18CCFD"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Times New Roman" w:eastAsia="楷体_GB2312" w:cs="楷体_GB2312"/>
          <w:sz w:val="32"/>
          <w:szCs w:val="32"/>
        </w:rPr>
        <w:t>.报送</w:t>
      </w:r>
      <w:r>
        <w:rPr>
          <w:rFonts w:hint="eastAsia" w:ascii="楷体_GB2312" w:hAnsi="Times New Roman" w:eastAsia="楷体_GB2312" w:cs="楷体_GB2312"/>
          <w:sz w:val="32"/>
          <w:szCs w:val="32"/>
          <w:lang w:val="en-US" w:eastAsia="zh-CN"/>
        </w:rPr>
        <w:t>材料</w:t>
      </w:r>
      <w:r>
        <w:rPr>
          <w:rFonts w:hint="eastAsia" w:ascii="楷体_GB2312" w:hAnsi="Times New Roman" w:eastAsia="楷体_GB2312" w:cs="楷体_GB2312"/>
          <w:sz w:val="32"/>
          <w:szCs w:val="32"/>
        </w:rPr>
        <w:t>要求：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推荐单位统一将节目视频、电子版作品文本和《推荐节目登记表》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存入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优盘寄送，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同步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寄送纸质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盖章《推荐节目登记表》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纸质作品文本，所有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材料信息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须保持一致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快递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邮件务必注明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少儿展演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往</w:t>
      </w:r>
      <w:r>
        <w:rPr>
          <w:rFonts w:hint="eastAsia" w:ascii="仿宋_GB2312" w:hAnsi="Times New Roman" w:eastAsia="仿宋_GB2312" w:cs="仿宋_GB2312"/>
          <w:sz w:val="32"/>
          <w:szCs w:val="32"/>
        </w:rPr>
        <w:t>届全国少儿曲艺展演节目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原则上不得重复推荐。</w:t>
      </w:r>
    </w:p>
    <w:p w14:paraId="41A72FB5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Times New Roman" w:eastAsia="楷体_GB2312" w:cs="楷体_GB2312"/>
          <w:sz w:val="32"/>
          <w:szCs w:val="32"/>
        </w:rPr>
        <w:t>.报送</w:t>
      </w:r>
      <w:r>
        <w:rPr>
          <w:rFonts w:hint="eastAsia" w:ascii="楷体_GB2312" w:hAnsi="Times New Roman" w:eastAsia="楷体_GB2312" w:cs="楷体_GB2312"/>
          <w:sz w:val="32"/>
          <w:szCs w:val="32"/>
          <w:lang w:val="en-US" w:eastAsia="zh-CN"/>
        </w:rPr>
        <w:t>截止时间</w:t>
      </w:r>
      <w:r>
        <w:rPr>
          <w:rFonts w:hint="eastAsia" w:ascii="楷体_GB2312" w:hAnsi="Times New Roman" w:eastAsia="楷体_GB2312" w:cs="楷体_GB2312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以寄出时间为准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 w14:paraId="3C528ED4"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五、其它事项</w:t>
      </w:r>
    </w:p>
    <w:p w14:paraId="0534A694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sz w:val="32"/>
          <w:szCs w:val="32"/>
        </w:rPr>
        <w:t>展演不收取报名、演出等任何费用。</w:t>
      </w:r>
    </w:p>
    <w:p w14:paraId="3E71D2DC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</w:rPr>
        <w:t>展演不设奖不评奖，主办单位为参演节目颁发参演证书。</w:t>
      </w:r>
    </w:p>
    <w:p w14:paraId="006408F9">
      <w:pPr>
        <w:ind w:firstLine="681" w:firstLineChars="213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六、</w:t>
      </w:r>
      <w:r>
        <w:rPr>
          <w:rFonts w:hint="eastAsia" w:ascii="黑体" w:hAnsi="Times New Roman" w:eastAsia="黑体" w:cs="黑体"/>
          <w:sz w:val="32"/>
          <w:szCs w:val="32"/>
        </w:rPr>
        <w:t>联系方式</w:t>
      </w:r>
    </w:p>
    <w:p w14:paraId="7250253F">
      <w:pPr>
        <w:ind w:firstLine="640" w:firstLineChars="200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邮寄地址：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江苏省南京市建邺区梦都大街50号江苏省文联曲艺家协会</w:t>
      </w:r>
    </w:p>
    <w:p w14:paraId="1C429F79"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蔡钺</w:t>
      </w:r>
    </w:p>
    <w:p w14:paraId="5C3C1551">
      <w:pPr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电  话：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18112993199</w:t>
      </w:r>
    </w:p>
    <w:p w14:paraId="497260BB">
      <w:pPr>
        <w:ind w:firstLine="640" w:firstLineChars="200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邮  编：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210016</w:t>
      </w:r>
    </w:p>
    <w:p w14:paraId="0243E124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5B812624">
      <w:pPr>
        <w:spacing w:line="600" w:lineRule="exact"/>
        <w:ind w:right="800"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附件：第十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仿宋_GB2312"/>
          <w:sz w:val="32"/>
          <w:szCs w:val="32"/>
        </w:rPr>
        <w:t>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江苏省</w:t>
      </w:r>
      <w:r>
        <w:rPr>
          <w:rFonts w:hint="eastAsia" w:ascii="仿宋_GB2312" w:eastAsia="仿宋_GB2312" w:cs="仿宋_GB2312"/>
          <w:sz w:val="32"/>
          <w:szCs w:val="32"/>
        </w:rPr>
        <w:t>少儿曲艺展演推荐节目登记表</w:t>
      </w:r>
    </w:p>
    <w:p w14:paraId="3E06A9DB">
      <w:pPr>
        <w:rPr>
          <w:rFonts w:ascii="仿宋_GB2312" w:hAnsi="Times New Roman" w:eastAsia="仿宋_GB2312" w:cs="Times New Roman"/>
          <w:sz w:val="32"/>
          <w:szCs w:val="32"/>
        </w:rPr>
      </w:pPr>
    </w:p>
    <w:p w14:paraId="72B942B3">
      <w:pPr>
        <w:rPr>
          <w:rFonts w:ascii="仿宋_GB2312" w:hAnsi="Times New Roman" w:eastAsia="仿宋_GB2312" w:cs="Times New Roman"/>
          <w:sz w:val="32"/>
          <w:szCs w:val="32"/>
        </w:rPr>
      </w:pPr>
    </w:p>
    <w:p w14:paraId="595761C2">
      <w:pPr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江苏省</w:t>
      </w:r>
      <w:r>
        <w:rPr>
          <w:rFonts w:hint="eastAsia" w:ascii="仿宋_GB2312" w:hAnsi="Times New Roman" w:eastAsia="仿宋_GB2312" w:cs="仿宋_GB2312"/>
          <w:sz w:val="32"/>
          <w:szCs w:val="32"/>
        </w:rPr>
        <w:t>曲艺家协会</w:t>
      </w:r>
    </w:p>
    <w:p w14:paraId="6C5BFCF9">
      <w:pPr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p w14:paraId="59D6B321">
      <w:pPr>
        <w:rPr>
          <w:rFonts w:ascii="宋体" w:hAnsi="宋体" w:cs="宋体"/>
          <w:sz w:val="28"/>
          <w:szCs w:val="28"/>
        </w:rPr>
        <w:sectPr>
          <w:footerReference r:id="rId3" w:type="default"/>
          <w:pgSz w:w="11906" w:h="16838"/>
          <w:pgMar w:top="2098" w:right="1531" w:bottom="1440" w:left="1588" w:header="851" w:footer="992" w:gutter="0"/>
          <w:cols w:space="425" w:num="1"/>
          <w:docGrid w:type="lines" w:linePitch="312" w:charSpace="0"/>
        </w:sectPr>
      </w:pPr>
    </w:p>
    <w:p w14:paraId="79ACA5C6"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</w:p>
    <w:p w14:paraId="606FA3F1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江苏省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少儿曲艺展演推荐节目登记表</w:t>
      </w:r>
    </w:p>
    <w:p w14:paraId="2FDA388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团体会员（盖章）或专委会负责人（签字）：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</w:t>
      </w:r>
    </w:p>
    <w:p w14:paraId="65A165C5">
      <w:pPr>
        <w:rPr>
          <w:rFonts w:hint="eastAsia" w:ascii="宋体" w:hAnsi="宋体" w:cs="宋体"/>
          <w:sz w:val="28"/>
          <w:szCs w:val="28"/>
        </w:rPr>
      </w:pPr>
    </w:p>
    <w:tbl>
      <w:tblPr>
        <w:tblStyle w:val="6"/>
        <w:tblW w:w="15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25"/>
        <w:gridCol w:w="2052"/>
        <w:gridCol w:w="1826"/>
        <w:gridCol w:w="771"/>
        <w:gridCol w:w="771"/>
        <w:gridCol w:w="3149"/>
        <w:gridCol w:w="1414"/>
        <w:gridCol w:w="1273"/>
        <w:gridCol w:w="1324"/>
      </w:tblGrid>
      <w:tr w14:paraId="4597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 w14:paraId="41FCE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曲种</w:t>
            </w:r>
          </w:p>
        </w:tc>
        <w:tc>
          <w:tcPr>
            <w:tcW w:w="1425" w:type="dxa"/>
            <w:vAlign w:val="center"/>
          </w:tcPr>
          <w:p w14:paraId="0969BF6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节目名称</w:t>
            </w:r>
          </w:p>
        </w:tc>
        <w:tc>
          <w:tcPr>
            <w:tcW w:w="2052" w:type="dxa"/>
            <w:vAlign w:val="center"/>
          </w:tcPr>
          <w:p w14:paraId="1FBAA2A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词曲作者、指导</w:t>
            </w:r>
          </w:p>
          <w:p w14:paraId="06096E0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老师、导演编配等</w:t>
            </w:r>
          </w:p>
        </w:tc>
        <w:tc>
          <w:tcPr>
            <w:tcW w:w="1826" w:type="dxa"/>
            <w:vAlign w:val="center"/>
          </w:tcPr>
          <w:p w14:paraId="392E6F4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表演者</w:t>
            </w:r>
          </w:p>
          <w:p w14:paraId="5C1C00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（注明年龄）</w:t>
            </w:r>
          </w:p>
        </w:tc>
        <w:tc>
          <w:tcPr>
            <w:tcW w:w="771" w:type="dxa"/>
            <w:vAlign w:val="center"/>
          </w:tcPr>
          <w:p w14:paraId="646F2F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71" w:type="dxa"/>
            <w:vAlign w:val="center"/>
          </w:tcPr>
          <w:p w14:paraId="27A391C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时长</w:t>
            </w:r>
          </w:p>
        </w:tc>
        <w:tc>
          <w:tcPr>
            <w:tcW w:w="3149" w:type="dxa"/>
            <w:vAlign w:val="center"/>
          </w:tcPr>
          <w:p w14:paraId="43BBA5A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节目梗概</w:t>
            </w:r>
          </w:p>
        </w:tc>
        <w:tc>
          <w:tcPr>
            <w:tcW w:w="1414" w:type="dxa"/>
            <w:vAlign w:val="center"/>
          </w:tcPr>
          <w:p w14:paraId="4DF7994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演出单位</w:t>
            </w:r>
          </w:p>
        </w:tc>
        <w:tc>
          <w:tcPr>
            <w:tcW w:w="1273" w:type="dxa"/>
            <w:vAlign w:val="center"/>
          </w:tcPr>
          <w:p w14:paraId="7519F5F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1324" w:type="dxa"/>
            <w:vAlign w:val="center"/>
          </w:tcPr>
          <w:p w14:paraId="4C80655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联系人</w:t>
            </w:r>
          </w:p>
          <w:p w14:paraId="5C40E53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电话</w:t>
            </w:r>
          </w:p>
        </w:tc>
      </w:tr>
      <w:tr w14:paraId="6D4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05A2ACA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29A5DF5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67C0C85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5CBAD713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261AAD7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308123B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19B7E27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5DD51A4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535CBA9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1B4BFD7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C64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2E7491E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4222CA6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3FEE90C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18FF259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2F4852A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2F9CDC3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238DCBF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72C0931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3B1AFD9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599FFD1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9BB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6CF8479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29FE22C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71B8335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4D61C11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303CDEF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6F7AE1F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228428D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509B681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52081F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0CC9BCE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D96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0E894D3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4903E20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6C57730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0FA4BF6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56CB631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2FD7B3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5A8E99C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3F785A2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5265142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412BBC6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14E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3DB4459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6BCF1B7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44820DF3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49CF57C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0BB26C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75D3808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516BE1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35A2209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4697D14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26A5513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3DD6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2F95CF1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55E434A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1422359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71BCFDC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74D1A20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4C12D4D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753B926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6F34779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0067A9E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19DED92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375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07D75F1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6AB9D11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0E8A9313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7CC7DE9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68DFBC4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5A7BB9A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45970E2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18B870B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2D134E7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62D650A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74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51" w:type="dxa"/>
            <w:vAlign w:val="center"/>
          </w:tcPr>
          <w:p w14:paraId="3AE9880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vAlign w:val="center"/>
          </w:tcPr>
          <w:p w14:paraId="3BCE7D8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vAlign w:val="center"/>
          </w:tcPr>
          <w:p w14:paraId="4E36B10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4588A6D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67F399F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vAlign w:val="center"/>
          </w:tcPr>
          <w:p w14:paraId="116BDCF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vAlign w:val="center"/>
          </w:tcPr>
          <w:p w14:paraId="271A16F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vAlign w:val="center"/>
          </w:tcPr>
          <w:p w14:paraId="6C2F80F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vAlign w:val="center"/>
          </w:tcPr>
          <w:p w14:paraId="436C595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vAlign w:val="center"/>
          </w:tcPr>
          <w:p w14:paraId="0400880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2C6D1CDA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84577">
    <w:pPr>
      <w:pStyle w:val="3"/>
      <w:framePr w:wrap="auto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0EC230C1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DFkMzY0MGIyYTVmNTJmZTRmM2U3OTdlNTc2YjYifQ=="/>
  </w:docVars>
  <w:rsids>
    <w:rsidRoot w:val="004C452C"/>
    <w:rsid w:val="00016020"/>
    <w:rsid w:val="00023BC0"/>
    <w:rsid w:val="00031D4A"/>
    <w:rsid w:val="00047909"/>
    <w:rsid w:val="00056D12"/>
    <w:rsid w:val="000A7E1A"/>
    <w:rsid w:val="000D6A75"/>
    <w:rsid w:val="002532E1"/>
    <w:rsid w:val="002756A3"/>
    <w:rsid w:val="002A40C4"/>
    <w:rsid w:val="00330FDA"/>
    <w:rsid w:val="003654DB"/>
    <w:rsid w:val="003A0941"/>
    <w:rsid w:val="003D54BF"/>
    <w:rsid w:val="004042C8"/>
    <w:rsid w:val="004279EB"/>
    <w:rsid w:val="004514E6"/>
    <w:rsid w:val="004A0899"/>
    <w:rsid w:val="004C452C"/>
    <w:rsid w:val="005265C6"/>
    <w:rsid w:val="00587817"/>
    <w:rsid w:val="005A4B42"/>
    <w:rsid w:val="005D3D55"/>
    <w:rsid w:val="00624ACE"/>
    <w:rsid w:val="006600CA"/>
    <w:rsid w:val="00680DCA"/>
    <w:rsid w:val="006C2B09"/>
    <w:rsid w:val="006D6BA5"/>
    <w:rsid w:val="007A063A"/>
    <w:rsid w:val="007F380C"/>
    <w:rsid w:val="00801ECA"/>
    <w:rsid w:val="008F0840"/>
    <w:rsid w:val="0093080B"/>
    <w:rsid w:val="0097407F"/>
    <w:rsid w:val="009B1BAF"/>
    <w:rsid w:val="00A30128"/>
    <w:rsid w:val="00B8217B"/>
    <w:rsid w:val="00BE591C"/>
    <w:rsid w:val="00BF212B"/>
    <w:rsid w:val="00C907B0"/>
    <w:rsid w:val="00C94924"/>
    <w:rsid w:val="00CA388A"/>
    <w:rsid w:val="00CC3A3D"/>
    <w:rsid w:val="00D044FA"/>
    <w:rsid w:val="00D36D7B"/>
    <w:rsid w:val="00D45B5C"/>
    <w:rsid w:val="00DB4FEA"/>
    <w:rsid w:val="00DE544C"/>
    <w:rsid w:val="00E02EEB"/>
    <w:rsid w:val="00E72920"/>
    <w:rsid w:val="00E72E05"/>
    <w:rsid w:val="00E775F1"/>
    <w:rsid w:val="00E87C52"/>
    <w:rsid w:val="00E97B6B"/>
    <w:rsid w:val="00EA66AB"/>
    <w:rsid w:val="00EB10D4"/>
    <w:rsid w:val="00F87519"/>
    <w:rsid w:val="00FD2F47"/>
    <w:rsid w:val="0144476E"/>
    <w:rsid w:val="02564A3A"/>
    <w:rsid w:val="02900CBF"/>
    <w:rsid w:val="02CC480C"/>
    <w:rsid w:val="0449381C"/>
    <w:rsid w:val="04542A1D"/>
    <w:rsid w:val="04C16F98"/>
    <w:rsid w:val="04FF3EDA"/>
    <w:rsid w:val="07B436A2"/>
    <w:rsid w:val="08362309"/>
    <w:rsid w:val="08D5023C"/>
    <w:rsid w:val="0A36039E"/>
    <w:rsid w:val="0B882E7B"/>
    <w:rsid w:val="0C3B6140"/>
    <w:rsid w:val="0C877F18"/>
    <w:rsid w:val="0CCA4A32"/>
    <w:rsid w:val="0DF81D93"/>
    <w:rsid w:val="0E774E01"/>
    <w:rsid w:val="100D684A"/>
    <w:rsid w:val="10CB7366"/>
    <w:rsid w:val="11356AF5"/>
    <w:rsid w:val="11B37942"/>
    <w:rsid w:val="12497B39"/>
    <w:rsid w:val="133438E9"/>
    <w:rsid w:val="14D902A4"/>
    <w:rsid w:val="153B0542"/>
    <w:rsid w:val="1671080F"/>
    <w:rsid w:val="17BA2A25"/>
    <w:rsid w:val="18BC1C96"/>
    <w:rsid w:val="1B6C3693"/>
    <w:rsid w:val="1B6F1962"/>
    <w:rsid w:val="1BEA548C"/>
    <w:rsid w:val="1C772591"/>
    <w:rsid w:val="1CAA2094"/>
    <w:rsid w:val="1D1207FB"/>
    <w:rsid w:val="1D1F6189"/>
    <w:rsid w:val="1D7F79EF"/>
    <w:rsid w:val="1DC20B6F"/>
    <w:rsid w:val="1E054B4B"/>
    <w:rsid w:val="1EF04B68"/>
    <w:rsid w:val="1F0B4AB8"/>
    <w:rsid w:val="216E7B2E"/>
    <w:rsid w:val="21787D0A"/>
    <w:rsid w:val="218E68BA"/>
    <w:rsid w:val="23552B7D"/>
    <w:rsid w:val="244E5C3A"/>
    <w:rsid w:val="24CA19B7"/>
    <w:rsid w:val="25B577B4"/>
    <w:rsid w:val="273121C1"/>
    <w:rsid w:val="28023C0A"/>
    <w:rsid w:val="2865609B"/>
    <w:rsid w:val="287405B8"/>
    <w:rsid w:val="2A44220C"/>
    <w:rsid w:val="2C575892"/>
    <w:rsid w:val="2C846846"/>
    <w:rsid w:val="2DDB4C35"/>
    <w:rsid w:val="2DDC4A02"/>
    <w:rsid w:val="2E715579"/>
    <w:rsid w:val="306929CC"/>
    <w:rsid w:val="306C4A72"/>
    <w:rsid w:val="31523460"/>
    <w:rsid w:val="326E7E26"/>
    <w:rsid w:val="32B111FB"/>
    <w:rsid w:val="34053B8E"/>
    <w:rsid w:val="3455626A"/>
    <w:rsid w:val="35085D0E"/>
    <w:rsid w:val="36B461AB"/>
    <w:rsid w:val="37247468"/>
    <w:rsid w:val="3A104AA6"/>
    <w:rsid w:val="3A4F678F"/>
    <w:rsid w:val="3D932E36"/>
    <w:rsid w:val="3E4660FB"/>
    <w:rsid w:val="3F3B3785"/>
    <w:rsid w:val="3F44670F"/>
    <w:rsid w:val="40754A75"/>
    <w:rsid w:val="407A2835"/>
    <w:rsid w:val="40D93256"/>
    <w:rsid w:val="41DA7286"/>
    <w:rsid w:val="4425748E"/>
    <w:rsid w:val="45366C08"/>
    <w:rsid w:val="45CF4C28"/>
    <w:rsid w:val="463034D7"/>
    <w:rsid w:val="46BC33FE"/>
    <w:rsid w:val="478C1F26"/>
    <w:rsid w:val="47971775"/>
    <w:rsid w:val="484C29C7"/>
    <w:rsid w:val="488E0DCA"/>
    <w:rsid w:val="48CE2353"/>
    <w:rsid w:val="49C27FD8"/>
    <w:rsid w:val="49FC1D63"/>
    <w:rsid w:val="4A0D21C2"/>
    <w:rsid w:val="4A9F62EC"/>
    <w:rsid w:val="4FCB46B2"/>
    <w:rsid w:val="505E071B"/>
    <w:rsid w:val="51295B34"/>
    <w:rsid w:val="5289043B"/>
    <w:rsid w:val="53C02FF1"/>
    <w:rsid w:val="53C057E0"/>
    <w:rsid w:val="53F73CC7"/>
    <w:rsid w:val="54332825"/>
    <w:rsid w:val="55201CFF"/>
    <w:rsid w:val="55833339"/>
    <w:rsid w:val="55856EC5"/>
    <w:rsid w:val="56A619D5"/>
    <w:rsid w:val="56BF2059"/>
    <w:rsid w:val="57A203EE"/>
    <w:rsid w:val="57CE11E3"/>
    <w:rsid w:val="581643E3"/>
    <w:rsid w:val="590D3A4A"/>
    <w:rsid w:val="5BD34B59"/>
    <w:rsid w:val="5D7A7717"/>
    <w:rsid w:val="5DC17DFF"/>
    <w:rsid w:val="5E2C4FBE"/>
    <w:rsid w:val="5E5654F1"/>
    <w:rsid w:val="5EE96902"/>
    <w:rsid w:val="60EB20A4"/>
    <w:rsid w:val="60F577E0"/>
    <w:rsid w:val="627B103D"/>
    <w:rsid w:val="64E42046"/>
    <w:rsid w:val="65A81B73"/>
    <w:rsid w:val="661505DB"/>
    <w:rsid w:val="663064CD"/>
    <w:rsid w:val="6715402C"/>
    <w:rsid w:val="68016A6B"/>
    <w:rsid w:val="6930279D"/>
    <w:rsid w:val="69E22B08"/>
    <w:rsid w:val="6A0C16F7"/>
    <w:rsid w:val="6A4E1D0F"/>
    <w:rsid w:val="6A575068"/>
    <w:rsid w:val="6C5C6966"/>
    <w:rsid w:val="6CD747F5"/>
    <w:rsid w:val="6D530090"/>
    <w:rsid w:val="6DFE5284"/>
    <w:rsid w:val="6E4F6126"/>
    <w:rsid w:val="6EA036FD"/>
    <w:rsid w:val="6EAB3A7A"/>
    <w:rsid w:val="6EC37A4E"/>
    <w:rsid w:val="6EE47A30"/>
    <w:rsid w:val="709541F4"/>
    <w:rsid w:val="714A1482"/>
    <w:rsid w:val="71687B5B"/>
    <w:rsid w:val="71B122B9"/>
    <w:rsid w:val="71E10FF7"/>
    <w:rsid w:val="72B868C0"/>
    <w:rsid w:val="74794A63"/>
    <w:rsid w:val="74FA645E"/>
    <w:rsid w:val="75E86FC4"/>
    <w:rsid w:val="76933ED8"/>
    <w:rsid w:val="76DE48C7"/>
    <w:rsid w:val="76ED6FF0"/>
    <w:rsid w:val="78BB4A14"/>
    <w:rsid w:val="78BB790D"/>
    <w:rsid w:val="79D97847"/>
    <w:rsid w:val="79E13F3E"/>
    <w:rsid w:val="7A187C44"/>
    <w:rsid w:val="7A3031E0"/>
    <w:rsid w:val="7B8D6D92"/>
    <w:rsid w:val="7CB262EF"/>
    <w:rsid w:val="7D082957"/>
    <w:rsid w:val="7D3501DD"/>
    <w:rsid w:val="7D5C1B2A"/>
    <w:rsid w:val="7DB27B05"/>
    <w:rsid w:val="7E2D2AC6"/>
    <w:rsid w:val="7E9C67BE"/>
    <w:rsid w:val="7EA2095F"/>
    <w:rsid w:val="7FA170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</w:style>
  <w:style w:type="character" w:styleId="9">
    <w:name w:val="Emphasis"/>
    <w:autoRedefine/>
    <w:qFormat/>
    <w:locked/>
    <w:uiPriority w:val="20"/>
    <w:rPr>
      <w:i/>
      <w:iCs/>
    </w:rPr>
  </w:style>
  <w:style w:type="character" w:styleId="10">
    <w:name w:val="Hyperlink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12">
    <w:name w:val="页脚 Char"/>
    <w:link w:val="3"/>
    <w:autoRedefine/>
    <w:qFormat/>
    <w:locked/>
    <w:uiPriority w:val="99"/>
    <w:rPr>
      <w:sz w:val="18"/>
      <w:szCs w:val="18"/>
    </w:rPr>
  </w:style>
  <w:style w:type="character" w:customStyle="1" w:styleId="13">
    <w:name w:val="标题 3 Char"/>
    <w:link w:val="2"/>
    <w:autoRedefine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qx</Company>
  <Pages>5</Pages>
  <Words>1503</Words>
  <Characters>1557</Characters>
  <Lines>12</Lines>
  <Paragraphs>3</Paragraphs>
  <TotalTime>36</TotalTime>
  <ScaleCrop>false</ScaleCrop>
  <LinksUpToDate>false</LinksUpToDate>
  <CharactersWithSpaces>1570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2024-02-02T08:56:00Z</dcterms:created>
  <dc:creator>qxzlb</dc:creator>
  <cp:lastModifiedBy>蔡钺</cp:lastModifiedBy>
  <cp:lastPrinted>2026-03-25T01:29:00Z</cp:lastPrinted>
  <dcterms:modified xsi:type="dcterms:W3CDTF">2026-03-31T03:46:23Z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81BB4CFA975F40FF9BB96DFFCF6DCA45_13</vt:lpwstr>
  </property>
  <property fmtid="{D5CDD505-2E9C-101B-9397-08002B2CF9AE}" pid="4" name="KSOTemplateDocerSaveRecord">
    <vt:lpwstr>eyJoZGlkIjoiMjc0ZTUxMzc3Yzk4YjJlZmQ4Y2ZhZmUxZmZhMDEwNTkiLCJ1c2VySWQiOiIyNzA1NDQ3NzEifQ==</vt:lpwstr>
  </property>
</Properties>
</file>