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9220">
      <w:pPr>
        <w:jc w:val="left"/>
        <w:rPr>
          <w:rFonts w:hint="default" w:ascii="Times New Roman" w:hAnsi="Times New Roman" w:eastAsia="方正黑体_GBK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lang w:val="en-US" w:eastAsia="zh-CN"/>
        </w:rPr>
        <w:t>附件4</w:t>
      </w:r>
    </w:p>
    <w:p w14:paraId="627C8697">
      <w:pPr>
        <w:jc w:val="center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江苏省文艺家协会会员服务管理系统</w:t>
      </w:r>
    </w:p>
    <w:p w14:paraId="353264CA">
      <w:pPr>
        <w:jc w:val="center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会员申请流程</w:t>
      </w:r>
    </w:p>
    <w:p w14:paraId="76B4C110">
      <w:pPr>
        <w:numPr>
          <w:ilvl w:val="0"/>
          <w:numId w:val="0"/>
        </w:numP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一、打开江苏文艺网</w:t>
      </w:r>
    </w:p>
    <w:p w14:paraId="0B0E4D62">
      <w:pPr>
        <w:numPr>
          <w:ilvl w:val="0"/>
          <w:numId w:val="0"/>
        </w:numP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网址：https://jswyw.com/</w:t>
      </w: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instrText xml:space="preserve"> HYPERLINK "https://www.jswyw.com/index/dttj/index_9.shtml" </w:instrText>
      </w: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fldChar w:fldCharType="end"/>
      </w:r>
    </w:p>
    <w:p w14:paraId="0F3B52A4">
      <w:pPr>
        <w:numPr>
          <w:ilvl w:val="0"/>
          <w:numId w:val="0"/>
        </w:numPr>
        <w:rPr>
          <w:rFonts w:hint="default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274310" cy="1190625"/>
            <wp:effectExtent l="0" t="0" r="2540" b="9525"/>
            <wp:docPr id="1" name="图片 1" descr="3c5db1904b8bcca697bb0ec0bbb7b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5db1904b8bcca697bb0ec0bbb7bd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129E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二、点击“会员服务系统”</w:t>
      </w:r>
    </w:p>
    <w:p w14:paraId="46768042">
      <w:pPr>
        <w:numPr>
          <w:ilvl w:val="0"/>
          <w:numId w:val="0"/>
        </w:numPr>
        <w:ind w:leftChars="0"/>
        <w:rPr>
          <w:rFonts w:hint="default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274310" cy="1190625"/>
            <wp:effectExtent l="0" t="0" r="2540" b="9525"/>
            <wp:docPr id="9" name="图片 9" descr="b1ce4eb4164e6b4cf5bcc043ffcb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1ce4eb4164e6b4cf5bcc043ffcbe3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E0D0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三、进入页面后，点击“会员服务”</w:t>
      </w:r>
    </w:p>
    <w:p w14:paraId="2FA06038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266055" cy="2434590"/>
            <wp:effectExtent l="0" t="0" r="10795" b="3810"/>
            <wp:docPr id="10" name="图片 10" descr="560b0d9bdb81a1ab76a8d415fd48ec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60b0d9bdb81a1ab76a8d415fd48ec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8424A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进入“江苏省文艺家协会会员服务管理系统”注册账号</w:t>
      </w:r>
    </w:p>
    <w:p w14:paraId="31556796">
      <w:pPr>
        <w:numPr>
          <w:ilvl w:val="0"/>
          <w:numId w:val="0"/>
        </w:numPr>
        <w:ind w:leftChars="0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黑体_GBK"/>
          <w:sz w:val="32"/>
          <w:lang w:val="en-US" w:eastAsia="zh-CN"/>
        </w:rPr>
        <w:drawing>
          <wp:inline distT="0" distB="0" distL="114300" distR="114300">
            <wp:extent cx="5266690" cy="4053205"/>
            <wp:effectExtent l="0" t="0" r="10160" b="4445"/>
            <wp:docPr id="2" name="图片 2" descr="98549f51d745239c4751f0aaef2d8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549f51d745239c4751f0aaef2d83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43AD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进入系统页面，完善个人基本信息</w:t>
      </w:r>
    </w:p>
    <w:p w14:paraId="648BDA33">
      <w:pPr>
        <w:numPr>
          <w:ilvl w:val="0"/>
          <w:numId w:val="0"/>
        </w:numPr>
        <w:ind w:leftChars="0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黑体_GBK"/>
          <w:sz w:val="32"/>
          <w:lang w:val="en-US" w:eastAsia="zh-CN"/>
        </w:rPr>
        <w:drawing>
          <wp:inline distT="0" distB="0" distL="114300" distR="114300">
            <wp:extent cx="5267325" cy="2690495"/>
            <wp:effectExtent l="0" t="0" r="9525" b="14605"/>
            <wp:docPr id="3" name="图片 3" descr="94a7897ea37d4aa5070285c1369da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a7897ea37d4aa5070285c1369da4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3C77">
      <w:pPr>
        <w:numPr>
          <w:ilvl w:val="0"/>
          <w:numId w:val="0"/>
        </w:numPr>
        <w:ind w:leftChars="0"/>
        <w:rPr>
          <w:rFonts w:hint="eastAsia" w:ascii="Times New Roman" w:hAnsi="Times New Roman" w:eastAsia="方正黑体_GBK"/>
          <w:sz w:val="32"/>
          <w:lang w:val="en-US" w:eastAsia="zh-CN"/>
        </w:rPr>
      </w:pPr>
    </w:p>
    <w:p w14:paraId="5CC88F8D">
      <w:pPr>
        <w:numPr>
          <w:ilvl w:val="0"/>
          <w:numId w:val="0"/>
        </w:numPr>
        <w:ind w:leftChars="0"/>
        <w:rPr>
          <w:rFonts w:hint="eastAsia" w:ascii="Times New Roman" w:hAnsi="Times New Roman" w:eastAsia="方正黑体_GBK"/>
          <w:sz w:val="32"/>
          <w:lang w:val="en-US" w:eastAsia="zh-CN"/>
        </w:rPr>
      </w:pPr>
    </w:p>
    <w:p w14:paraId="697AC2AC">
      <w:pPr>
        <w:numPr>
          <w:ilvl w:val="0"/>
          <w:numId w:val="0"/>
        </w:numPr>
        <w:ind w:leftChars="0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六、填写完成“个人基本信息”，更新数据后，点击“申请入会”</w:t>
      </w:r>
    </w:p>
    <w:p w14:paraId="2F118F11">
      <w:pPr>
        <w:jc w:val="both"/>
        <w:rPr>
          <w:rFonts w:hint="default" w:ascii="Times New Roman" w:hAnsi="Times New Roman" w:eastAsia="方正小标宋_GBK"/>
          <w:sz w:val="44"/>
          <w:lang w:val="en-US" w:eastAsia="zh-CN"/>
        </w:rPr>
      </w:pPr>
      <w:r>
        <w:rPr>
          <w:rFonts w:hint="default" w:ascii="Times New Roman" w:hAnsi="Times New Roman" w:eastAsia="方正小标宋_GBK"/>
          <w:sz w:val="44"/>
          <w:lang w:val="en-US" w:eastAsia="zh-CN"/>
        </w:rPr>
        <w:drawing>
          <wp:inline distT="0" distB="0" distL="114300" distR="114300">
            <wp:extent cx="5267325" cy="2690495"/>
            <wp:effectExtent l="0" t="0" r="9525" b="14605"/>
            <wp:docPr id="4" name="图片 4" descr="87691267c22efe7c8f45ceca0e6cd5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691267c22efe7c8f45ceca0e6cd5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E9E7E">
      <w:pPr>
        <w:numPr>
          <w:ilvl w:val="0"/>
          <w:numId w:val="0"/>
        </w:numPr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七、点击“创建申请”</w:t>
      </w:r>
    </w:p>
    <w:p w14:paraId="39A1982E">
      <w:pPr>
        <w:numPr>
          <w:ilvl w:val="0"/>
          <w:numId w:val="0"/>
        </w:numPr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黑体_GBK"/>
          <w:sz w:val="32"/>
          <w:lang w:val="en-US" w:eastAsia="zh-CN"/>
        </w:rPr>
        <w:drawing>
          <wp:inline distT="0" distB="0" distL="114300" distR="114300">
            <wp:extent cx="5268595" cy="3540760"/>
            <wp:effectExtent l="0" t="0" r="8255" b="2540"/>
            <wp:docPr id="6" name="图片 6" descr="e0174426b355be1f4c44ad75b804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174426b355be1f4c44ad75b804ed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D681C">
      <w:pPr>
        <w:numPr>
          <w:ilvl w:val="0"/>
          <w:numId w:val="0"/>
        </w:numPr>
        <w:jc w:val="both"/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</w:p>
    <w:p w14:paraId="3D9AF9BD">
      <w:pPr>
        <w:numPr>
          <w:ilvl w:val="0"/>
          <w:numId w:val="0"/>
        </w:numPr>
        <w:jc w:val="both"/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</w:p>
    <w:p w14:paraId="55A0D50B">
      <w:pPr>
        <w:numPr>
          <w:ilvl w:val="0"/>
          <w:numId w:val="0"/>
        </w:numPr>
        <w:jc w:val="both"/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</w:pPr>
    </w:p>
    <w:p w14:paraId="54C47DEE">
      <w:pPr>
        <w:numPr>
          <w:ilvl w:val="0"/>
          <w:numId w:val="0"/>
        </w:numPr>
        <w:jc w:val="both"/>
        <w:rPr>
          <w:rFonts w:hint="eastAsia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八、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选择“江苏省音乐家协会”</w:t>
      </w:r>
    </w:p>
    <w:p w14:paraId="6DC81467">
      <w:pPr>
        <w:numPr>
          <w:ilvl w:val="0"/>
          <w:numId w:val="0"/>
        </w:numPr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小标宋_GBK"/>
          <w:sz w:val="44"/>
          <w:lang w:val="en-US" w:eastAsia="zh-CN"/>
        </w:rPr>
        <w:drawing>
          <wp:inline distT="0" distB="0" distL="114300" distR="114300">
            <wp:extent cx="5268595" cy="3541395"/>
            <wp:effectExtent l="0" t="0" r="8255" b="1905"/>
            <wp:docPr id="5" name="图片 5" descr="2442b7dcc45541933c70856c769b7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442b7dcc45541933c70856c769b7c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BDDA">
      <w:pPr>
        <w:numPr>
          <w:ilvl w:val="0"/>
          <w:numId w:val="0"/>
        </w:numPr>
        <w:jc w:val="both"/>
        <w:rPr>
          <w:rFonts w:hint="eastAsia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九、完善信息（选择的“所属团体会员单位”即需要寄送纸质申请材料进行资格初审的单位）</w:t>
      </w:r>
    </w:p>
    <w:p w14:paraId="4107C428">
      <w:pPr>
        <w:numPr>
          <w:ilvl w:val="0"/>
          <w:numId w:val="0"/>
        </w:numPr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黑体_GBK"/>
          <w:sz w:val="32"/>
          <w:lang w:val="en-US" w:eastAsia="zh-CN"/>
        </w:rPr>
        <w:drawing>
          <wp:inline distT="0" distB="0" distL="114300" distR="114300">
            <wp:extent cx="5268595" cy="3512820"/>
            <wp:effectExtent l="0" t="0" r="8255" b="11430"/>
            <wp:docPr id="8" name="图片 8" descr="f73f000e6287691a1b7d00e24cc6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73f000e6287691a1b7d00e24cc66e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02FC">
      <w:pPr>
        <w:numPr>
          <w:ilvl w:val="0"/>
          <w:numId w:val="0"/>
        </w:numPr>
        <w:jc w:val="both"/>
        <w:rPr>
          <w:rFonts w:hint="eastAsia" w:ascii="Times New Roman" w:hAnsi="Times New Roman" w:eastAsia="方正黑体_GBK"/>
          <w:sz w:val="32"/>
          <w:lang w:val="en-US" w:eastAsia="zh-CN"/>
        </w:rPr>
      </w:pPr>
    </w:p>
    <w:p w14:paraId="106AB157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theme="minorBidi"/>
          <w:kern w:val="2"/>
          <w:sz w:val="32"/>
          <w:szCs w:val="24"/>
          <w:lang w:val="en-US" w:eastAsia="zh-CN" w:bidi="ar-SA"/>
        </w:rPr>
        <w:t>十、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填写完成，确认无误后，选择“提交申请”，同时将纸质申请材料寄送至所属团体会员单位，等待资格初审结果。</w:t>
      </w:r>
    </w:p>
    <w:p w14:paraId="120256C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default" w:ascii="Times New Roman" w:hAnsi="Times New Roman" w:eastAsia="方正黑体_GBK"/>
          <w:sz w:val="32"/>
          <w:lang w:val="en-US" w:eastAsia="zh-CN"/>
        </w:rPr>
        <w:drawing>
          <wp:inline distT="0" distB="0" distL="114300" distR="114300">
            <wp:extent cx="5268595" cy="2607945"/>
            <wp:effectExtent l="0" t="0" r="8255" b="1905"/>
            <wp:docPr id="7" name="图片 7" descr="a780608578010cbc36d5e4ddbf8a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80608578010cbc36d5e4ddbf8ae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0CE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方正黑体_GBK"/>
          <w:sz w:val="32"/>
          <w:lang w:val="en-US" w:eastAsia="zh-CN"/>
        </w:rPr>
      </w:pPr>
    </w:p>
    <w:p w14:paraId="6C594A5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注：江苏省音协会员申报“在线申报”和“纸质申请材料寄送”需同时进行，二者缺一不可。</w:t>
      </w:r>
    </w:p>
    <w:p w14:paraId="77CF325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方正黑体_GBK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B69F1"/>
    <w:multiLevelType w:val="singleLevel"/>
    <w:tmpl w:val="25CB69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OWNmMmU5YzMxOTY1MzU0MzNmYWJmYzA4NjllN2UifQ=="/>
  </w:docVars>
  <w:rsids>
    <w:rsidRoot w:val="7E100047"/>
    <w:rsid w:val="33E16D1D"/>
    <w:rsid w:val="3482405C"/>
    <w:rsid w:val="4549577F"/>
    <w:rsid w:val="4E7072A0"/>
    <w:rsid w:val="51620AC8"/>
    <w:rsid w:val="51D26BF9"/>
    <w:rsid w:val="51FF0643"/>
    <w:rsid w:val="5ED53813"/>
    <w:rsid w:val="6C90650C"/>
    <w:rsid w:val="7ADC6009"/>
    <w:rsid w:val="7E10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311</Characters>
  <Lines>0</Lines>
  <Paragraphs>0</Paragraphs>
  <TotalTime>2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2024-02-20T10:41:00Z</dcterms:created>
  <dc:creator>一叶落</dc:creator>
  <cp:lastModifiedBy>lin</cp:lastModifiedBy>
  <cp:lastPrinted>2026-01-09T03:40:00Z</cp:lastPrinted>
  <dcterms:modified xsi:type="dcterms:W3CDTF">2026-01-12T03:20:17Z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5A172F9F8E344D8EA6D73CE68F544556_11</vt:lpwstr>
  </property>
  <property fmtid="{D5CDD505-2E9C-101B-9397-08002B2CF9AE}" pid="4" name="KSOTemplateDocerSaveRecord">
    <vt:lpwstr>eyJoZGlkIjoiNmMxMzZiNGZmN2Q1YWU1MzQ5MWJhOGVjNGVhYTA4NzciLCJ1c2VySWQiOiIxMTQ3MjM2NjA2In0=</vt:lpwstr>
  </property>
</Properties>
</file>